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FA" w:rsidRDefault="006F71FA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  <w:bookmarkStart w:id="0" w:name="_GoBack"/>
      <w:bookmarkEnd w:id="0"/>
    </w:p>
    <w:p w:rsidR="006F71FA" w:rsidRDefault="006F71FA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FB6A85" w:rsidRDefault="00FB6A85" w:rsidP="00FB6A85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DEB10B" wp14:editId="173ACC2A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FB6A85" w:rsidRDefault="00FB6A85" w:rsidP="00FB6A85">
      <w:pPr>
        <w:spacing w:line="286" w:lineRule="auto"/>
        <w:ind w:right="310"/>
        <w:jc w:val="both"/>
        <w:rPr>
          <w:sz w:val="36"/>
          <w:szCs w:val="36"/>
        </w:rPr>
      </w:pPr>
    </w:p>
    <w:p w:rsidR="00FB6A85" w:rsidRDefault="00FB6A85" w:rsidP="00FB6A85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FB6A85" w:rsidRPr="00FB6A85" w:rsidRDefault="00FB6A85" w:rsidP="00FB6A85">
      <w:pPr>
        <w:spacing w:after="0" w:line="240" w:lineRule="auto"/>
        <w:ind w:right="-20"/>
        <w:rPr>
          <w:b/>
          <w:sz w:val="48"/>
          <w:szCs w:val="36"/>
        </w:rPr>
      </w:pPr>
      <w:r w:rsidRPr="00FB6A85">
        <w:rPr>
          <w:b/>
          <w:sz w:val="48"/>
          <w:szCs w:val="36"/>
        </w:rPr>
        <w:t>ГОСТ 3836-83</w:t>
      </w:r>
    </w:p>
    <w:p w:rsidR="00FB6A85" w:rsidRPr="00FB6A85" w:rsidRDefault="00FB6A85" w:rsidP="00FB6A85">
      <w:pPr>
        <w:pStyle w:val="a4"/>
      </w:pPr>
    </w:p>
    <w:p w:rsidR="00FB6A85" w:rsidRPr="00FB6A85" w:rsidRDefault="00FB6A85" w:rsidP="00FB6A85">
      <w:pPr>
        <w:spacing w:after="0" w:line="240" w:lineRule="auto"/>
        <w:ind w:right="-20"/>
        <w:rPr>
          <w:b/>
          <w:sz w:val="48"/>
          <w:szCs w:val="36"/>
        </w:rPr>
      </w:pPr>
      <w:r w:rsidRPr="00FB6A85">
        <w:rPr>
          <w:b/>
          <w:sz w:val="48"/>
          <w:szCs w:val="36"/>
        </w:rPr>
        <w:t>Сталь электротехническая нелегированная тонколистовая и ленты. Технические условия</w:t>
      </w:r>
    </w:p>
    <w:p w:rsidR="00FB6A85" w:rsidRPr="0004014A" w:rsidRDefault="00FB6A85" w:rsidP="00FB6A85">
      <w:pPr>
        <w:spacing w:line="286" w:lineRule="auto"/>
        <w:ind w:right="310"/>
        <w:jc w:val="both"/>
        <w:rPr>
          <w:sz w:val="40"/>
          <w:szCs w:val="36"/>
        </w:rPr>
      </w:pPr>
    </w:p>
    <w:p w:rsidR="00FB6A85" w:rsidRDefault="00FB6A85" w:rsidP="00FB6A85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FB6A85" w:rsidRPr="00FB6A85" w:rsidRDefault="00FB6A85" w:rsidP="00FB6A85">
      <w:pPr>
        <w:pStyle w:val="a4"/>
        <w:rPr>
          <w:sz w:val="36"/>
          <w:szCs w:val="36"/>
        </w:rPr>
      </w:pPr>
      <w:r w:rsidRPr="00FB6A85">
        <w:rPr>
          <w:sz w:val="36"/>
          <w:szCs w:val="36"/>
        </w:rPr>
        <w:t>Статус: действующий</w:t>
      </w:r>
    </w:p>
    <w:p w:rsidR="00FB6A85" w:rsidRPr="00FB6A85" w:rsidRDefault="00FB6A85" w:rsidP="00FB6A85">
      <w:pPr>
        <w:pStyle w:val="a4"/>
        <w:rPr>
          <w:sz w:val="36"/>
          <w:szCs w:val="36"/>
        </w:rPr>
      </w:pPr>
      <w:proofErr w:type="gramStart"/>
      <w:r w:rsidRPr="00FB6A85">
        <w:rPr>
          <w:sz w:val="36"/>
          <w:szCs w:val="36"/>
        </w:rPr>
        <w:t>Введен</w:t>
      </w:r>
      <w:proofErr w:type="gramEnd"/>
      <w:r w:rsidRPr="00FB6A85">
        <w:rPr>
          <w:sz w:val="36"/>
          <w:szCs w:val="36"/>
        </w:rPr>
        <w:t xml:space="preserve"> в действие: 1984-07-01</w:t>
      </w:r>
    </w:p>
    <w:p w:rsidR="00FB6A85" w:rsidRPr="00CE7758" w:rsidRDefault="00FB6A85" w:rsidP="00FB6A85">
      <w:pPr>
        <w:spacing w:line="286" w:lineRule="auto"/>
        <w:ind w:right="310"/>
        <w:jc w:val="both"/>
        <w:rPr>
          <w:sz w:val="28"/>
        </w:rPr>
      </w:pPr>
    </w:p>
    <w:p w:rsidR="00FB6A85" w:rsidRPr="00CE7758" w:rsidRDefault="00FB6A85" w:rsidP="00FB6A85">
      <w:pPr>
        <w:spacing w:line="286" w:lineRule="auto"/>
        <w:ind w:right="310"/>
        <w:jc w:val="both"/>
        <w:rPr>
          <w:sz w:val="28"/>
        </w:rPr>
      </w:pPr>
    </w:p>
    <w:p w:rsidR="00FB6A85" w:rsidRPr="00CE7758" w:rsidRDefault="00FB6A85" w:rsidP="00FB6A85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FB6A85" w:rsidRPr="00CE7758" w:rsidRDefault="00FB6A85" w:rsidP="00FB6A85">
      <w:pPr>
        <w:spacing w:line="286" w:lineRule="auto"/>
        <w:ind w:right="310"/>
        <w:jc w:val="both"/>
        <w:rPr>
          <w:sz w:val="36"/>
          <w:szCs w:val="36"/>
        </w:rPr>
      </w:pPr>
    </w:p>
    <w:p w:rsidR="00FB6A85" w:rsidRPr="00CE7758" w:rsidRDefault="00FB6A85" w:rsidP="00FB6A85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FB6A85" w:rsidRDefault="00FB6A85"/>
    <w:p w:rsidR="00FB6A85" w:rsidRDefault="00FB6A85" w:rsidP="00FB6A85"/>
    <w:p w:rsidR="006F71FA" w:rsidRPr="00FB6A85" w:rsidRDefault="006F71FA" w:rsidP="00FB6A85">
      <w:pPr>
        <w:sectPr w:rsidR="006F71FA" w:rsidRPr="00FB6A85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6F71FA" w:rsidRDefault="00FB6A8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00711A45" wp14:editId="0E097F9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F71FA" w:rsidRDefault="006F71FA">
      <w:pPr>
        <w:sectPr w:rsidR="006F71FA">
          <w:pgSz w:w="11905" w:h="16837"/>
          <w:pgMar w:top="558" w:right="566" w:bottom="1134" w:left="1701" w:header="720" w:footer="720" w:gutter="0"/>
          <w:cols w:space="708"/>
        </w:sectPr>
      </w:pPr>
    </w:p>
    <w:p w:rsidR="006F71FA" w:rsidRDefault="00FB6A8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7509E585" wp14:editId="17B723F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F71FA" w:rsidRDefault="006F71FA">
      <w:pPr>
        <w:sectPr w:rsidR="006F71FA">
          <w:pgSz w:w="11905" w:h="16837"/>
          <w:pgMar w:top="558" w:right="566" w:bottom="1134" w:left="1701" w:header="720" w:footer="720" w:gutter="0"/>
          <w:cols w:space="708"/>
        </w:sectPr>
      </w:pPr>
    </w:p>
    <w:p w:rsidR="006F71FA" w:rsidRDefault="00FB6A8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34DD074" wp14:editId="3B42E95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F71FA" w:rsidRDefault="006F71FA">
      <w:pPr>
        <w:sectPr w:rsidR="006F71FA">
          <w:pgSz w:w="11905" w:h="16837"/>
          <w:pgMar w:top="558" w:right="566" w:bottom="1134" w:left="1701" w:header="720" w:footer="720" w:gutter="0"/>
          <w:cols w:space="708"/>
        </w:sectPr>
      </w:pPr>
    </w:p>
    <w:p w:rsidR="006F71FA" w:rsidRDefault="00FB6A8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0D189C44" wp14:editId="042F93B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F71FA" w:rsidRDefault="006F71FA">
      <w:pPr>
        <w:sectPr w:rsidR="006F71FA">
          <w:pgSz w:w="11905" w:h="16837"/>
          <w:pgMar w:top="558" w:right="566" w:bottom="1134" w:left="1701" w:header="720" w:footer="720" w:gutter="0"/>
          <w:cols w:space="708"/>
        </w:sectPr>
      </w:pPr>
    </w:p>
    <w:p w:rsidR="006F71FA" w:rsidRDefault="00FB6A8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527310AB" wp14:editId="2353601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F71FA" w:rsidRDefault="006F71FA">
      <w:pPr>
        <w:sectPr w:rsidR="006F71FA">
          <w:pgSz w:w="11905" w:h="16837"/>
          <w:pgMar w:top="558" w:right="566" w:bottom="1134" w:left="1701" w:header="720" w:footer="720" w:gutter="0"/>
          <w:cols w:space="708"/>
        </w:sectPr>
      </w:pPr>
    </w:p>
    <w:p w:rsidR="006F71FA" w:rsidRDefault="00FB6A8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72DD863" wp14:editId="64D32F2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F71FA" w:rsidRDefault="006F71FA">
      <w:pPr>
        <w:sectPr w:rsidR="006F71FA">
          <w:pgSz w:w="11905" w:h="16837"/>
          <w:pgMar w:top="558" w:right="566" w:bottom="1134" w:left="1701" w:header="720" w:footer="720" w:gutter="0"/>
          <w:cols w:space="708"/>
        </w:sectPr>
      </w:pPr>
    </w:p>
    <w:p w:rsidR="006F71FA" w:rsidRDefault="00FB6A8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200E220B" wp14:editId="593CB39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F71FA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71FA"/>
    <w:rsid w:val="006F71FA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A85"/>
    <w:rPr>
      <w:color w:val="0000FF" w:themeColor="hyperlink"/>
      <w:u w:val="single"/>
    </w:rPr>
  </w:style>
  <w:style w:type="paragraph" w:styleId="a4">
    <w:name w:val="No Spacing"/>
    <w:uiPriority w:val="1"/>
    <w:qFormat/>
    <w:rsid w:val="00FB6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2018-08-12T12:21:00Z</dcterms:created>
  <dcterms:modified xsi:type="dcterms:W3CDTF">2018-08-12T12:23:00Z</dcterms:modified>
</cp:coreProperties>
</file>